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C3" w:rsidRPr="007D66C3" w:rsidRDefault="007D66C3" w:rsidP="007D6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 xml:space="preserve">Администрация </w:t>
      </w:r>
      <w:proofErr w:type="spellStart"/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proofErr w:type="spellStart"/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</w:t>
      </w:r>
      <w:proofErr w:type="spellEnd"/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муниципального района</w:t>
      </w:r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bookmarkStart w:id="0" w:name="_GoBack"/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7D66C3" w:rsidRPr="007D66C3" w:rsidRDefault="007D66C3" w:rsidP="007D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26.12.2013 г. № 111</w:t>
      </w:r>
      <w:bookmarkEnd w:id="0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 создании резервов финансовых</w:t>
      </w:r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средств и материальных ресурсов</w:t>
      </w:r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для ликвидации чрезвычайных ситуаций</w:t>
      </w:r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на территории </w:t>
      </w:r>
      <w:proofErr w:type="spellStart"/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постановлением Правительства РФ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постановлением администрации Воронежской области от 13 октября 2005 года № 1010 «О создании резервов материальных ресурсов и финансовых средств для ликвидации чрезвычайных ситуаций регионального и местного характера» и в целях привлечения органов власти сельского поселения и организаций к созданию резервов финансовых средств и материальных средств для ликвидации чрезвычайных ситуаций природного и техногенного характера на территории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</w:t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Создать резерв финансовых средств и материальных ресурсов для ликвидации чрезвычайных ситуаций природного и техногенного характера территориального масштаба на 2012 год в соответствии с заключенными договорами согласно приложению № 1</w:t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Рекомендовать ООО «ЮДИ», руководитель Панин Виктор Николаевич, АЗС ИП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Закурдаев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, руководитель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Закурдаев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Алексей Валерьевич, создать соответствующие резервы финансовых средств и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 Запас материальных ресурсов создавать в соответствии с номенклатурой в необходимых объемах согласно приложению 2</w:t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Признать утратившим силу постановление администрации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06.12.2011 г. № 120 «О создании резервов финансовых средств и материальных ресурсов для ликвидации чрезвычайных ситуаций на территории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</w:t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4. Контроль за исполнением настоящего постановления возложить на специалиста администрации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Павлова Т.С.</w:t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администрации</w:t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Л.Г.Гостева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7D66C3" w:rsidRPr="007D66C3" w:rsidRDefault="007D66C3" w:rsidP="007D6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АКТ</w:t>
      </w:r>
    </w:p>
    <w:p w:rsidR="007D66C3" w:rsidRPr="007D66C3" w:rsidRDefault="007D66C3" w:rsidP="007D6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D66C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обнародования постановления</w:t>
      </w:r>
    </w:p>
    <w:p w:rsidR="007D66C3" w:rsidRPr="007D66C3" w:rsidRDefault="007D66C3" w:rsidP="007D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«27 декабря 2013</w:t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Павловой Татьяны Сергеевны, депутата Совета народных депутатов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Ермоловой Инги Геннадьевны, в соответствии с постановлением администрации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27 декабря 2013 года произведено обнародование постановления администрации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26 декабря 2013 года № 111 «О создании резервов финансовых средств и материальных ресурсов для ликвидации чрезвычайных ситуаций на территории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путем размещения текста на стендах информации для населения по адресу: с. Малая Приваловка, ул. Ленина д. 41</w:t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Специалист 1-й категории администрации Т.С. Павлова</w:t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Депутат Совета народных депутатов И.Г. Ермолова</w:t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D66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7D66C3" w:rsidRPr="007D66C3" w:rsidRDefault="007D66C3" w:rsidP="007D6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5" w:tooltip="к 111.zip" w:history="1">
        <w:r w:rsidRPr="007D66C3">
          <w:rPr>
            <w:rFonts w:ascii="Times New Roman" w:eastAsia="Times New Roman" w:hAnsi="Times New Roman" w:cs="Times New Roman"/>
            <w:b/>
            <w:bCs/>
            <w:color w:val="0263B2"/>
            <w:sz w:val="21"/>
            <w:szCs w:val="21"/>
            <w:u w:val="single"/>
            <w:lang w:eastAsia="ru-RU"/>
          </w:rPr>
          <w:t>Приложение к постановлению (Скачать)</w:t>
        </w:r>
      </w:hyperlink>
    </w:p>
    <w:p w:rsidR="00C9601C" w:rsidRDefault="00C9601C"/>
    <w:sectPr w:rsidR="00C9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D0C3D"/>
    <w:multiLevelType w:val="multilevel"/>
    <w:tmpl w:val="57B6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C3"/>
    <w:rsid w:val="007D66C3"/>
    <w:rsid w:val="00C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B6145-6232-42C9-9EC3-D73B93E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rival.muob.ru/upload/medialibrary/005/00561bbb2d317387e4d2f808446df708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2024-02-12T13:26:00Z</dcterms:created>
  <dcterms:modified xsi:type="dcterms:W3CDTF">2024-02-12T13:27:00Z</dcterms:modified>
</cp:coreProperties>
</file>